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6795" w14:textId="074F740D" w:rsidR="008459B8" w:rsidRDefault="0055129C">
      <w:r>
        <w:t>Validações automáticas SIAPE;</w:t>
      </w:r>
    </w:p>
    <w:p w14:paraId="0DF9D93D" w14:textId="77777777" w:rsidR="0055129C" w:rsidRDefault="0055129C"/>
    <w:p w14:paraId="047E84FA" w14:textId="77777777" w:rsidR="0055129C" w:rsidRDefault="0055129C"/>
    <w:p w14:paraId="5B7382F7" w14:textId="07F53D60" w:rsidR="0055129C" w:rsidRDefault="0055129C">
      <w:r>
        <w:t>Ao consultar a margem do cliente.</w:t>
      </w:r>
    </w:p>
    <w:p w14:paraId="4946F751" w14:textId="23467D1F" w:rsidR="0055129C" w:rsidRDefault="0055129C">
      <w:r>
        <w:t>1° barrar valor de margem menor que zero.</w:t>
      </w:r>
    </w:p>
    <w:p w14:paraId="5E645F07" w14:textId="77777777" w:rsidR="0055129C" w:rsidRDefault="0055129C"/>
    <w:p w14:paraId="1C28ADA2" w14:textId="65CFD1C1" w:rsidR="0055129C" w:rsidRDefault="0055129C">
      <w:r w:rsidRPr="0055129C">
        <w:drawing>
          <wp:inline distT="0" distB="0" distL="0" distR="0" wp14:anchorId="70AED2B8" wp14:editId="2C1B8EC9">
            <wp:extent cx="2616200" cy="2387283"/>
            <wp:effectExtent l="0" t="0" r="0" b="0"/>
            <wp:docPr id="511470123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70123" name="Imagem 1" descr="Interface gráfica do usuário, Texto, Aplicativ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0112" cy="239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2493" w14:textId="77777777" w:rsidR="0055129C" w:rsidRPr="0055129C" w:rsidRDefault="0055129C" w:rsidP="0055129C"/>
    <w:p w14:paraId="096E5A4C" w14:textId="29D371CC" w:rsidR="0055129C" w:rsidRDefault="0055129C" w:rsidP="0055129C">
      <w:r>
        <w:t xml:space="preserve">2° </w:t>
      </w:r>
    </w:p>
    <w:p w14:paraId="27590CDB" w14:textId="77777777" w:rsidR="0055129C" w:rsidRDefault="0055129C" w:rsidP="0055129C"/>
    <w:p w14:paraId="54919721" w14:textId="23E4F607" w:rsidR="0055129C" w:rsidRDefault="0055129C" w:rsidP="0055129C">
      <w:r w:rsidRPr="0055129C">
        <w:drawing>
          <wp:inline distT="0" distB="0" distL="0" distR="0" wp14:anchorId="21BF3FE3" wp14:editId="6B3447D6">
            <wp:extent cx="2755900" cy="3280499"/>
            <wp:effectExtent l="0" t="0" r="6350" b="0"/>
            <wp:docPr id="450012845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12845" name="Imagem 1" descr="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813" cy="328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9F831" w14:textId="03F32E4C" w:rsidR="0055129C" w:rsidRDefault="0055129C" w:rsidP="0055129C">
      <w:pPr>
        <w:tabs>
          <w:tab w:val="left" w:pos="1540"/>
        </w:tabs>
      </w:pPr>
      <w:r>
        <w:tab/>
      </w:r>
    </w:p>
    <w:p w14:paraId="010AB2A4" w14:textId="004BB398" w:rsidR="0088666D" w:rsidRDefault="0088666D" w:rsidP="0055129C">
      <w:pPr>
        <w:tabs>
          <w:tab w:val="left" w:pos="1540"/>
        </w:tabs>
      </w:pPr>
      <w:r>
        <w:lastRenderedPageBreak/>
        <w:t>Seta 1?</w:t>
      </w:r>
    </w:p>
    <w:p w14:paraId="661F4273" w14:textId="3DD8050C" w:rsidR="0088666D" w:rsidRDefault="0088666D" w:rsidP="0055129C">
      <w:pPr>
        <w:tabs>
          <w:tab w:val="left" w:pos="1540"/>
        </w:tabs>
      </w:pPr>
      <w:r w:rsidRPr="00BE573A">
        <w:rPr>
          <w:b/>
          <w:bCs/>
        </w:rPr>
        <w:t>Seta 2: se identificar os estados de PB, TO</w:t>
      </w:r>
      <w:r w:rsidR="00BE573A">
        <w:rPr>
          <w:b/>
          <w:bCs/>
        </w:rPr>
        <w:t>, AP</w:t>
      </w:r>
      <w:r w:rsidRPr="00BE573A">
        <w:rPr>
          <w:b/>
          <w:bCs/>
        </w:rPr>
        <w:t xml:space="preserve"> e GO</w:t>
      </w:r>
      <w:r>
        <w:t xml:space="preserve"> consultar idade (cadastro de pessoas) para pendenciar operações de clientes com idade igual ou acima de 60 anos (1963).</w:t>
      </w:r>
    </w:p>
    <w:p w14:paraId="32F34DAD" w14:textId="254ECC61" w:rsidR="0088666D" w:rsidRPr="00BE573A" w:rsidRDefault="0088666D" w:rsidP="0055129C">
      <w:pPr>
        <w:tabs>
          <w:tab w:val="left" w:pos="1540"/>
        </w:tabs>
        <w:rPr>
          <w:b/>
          <w:bCs/>
        </w:rPr>
      </w:pPr>
      <w:r w:rsidRPr="00BE573A">
        <w:rPr>
          <w:b/>
          <w:bCs/>
        </w:rPr>
        <w:t xml:space="preserve">Seta 3: Não pode ser órgão dessa relação </w:t>
      </w:r>
    </w:p>
    <w:p w14:paraId="581AB852" w14:textId="77777777" w:rsidR="0088666D" w:rsidRDefault="0088666D" w:rsidP="0055129C">
      <w:pPr>
        <w:tabs>
          <w:tab w:val="left" w:pos="1540"/>
        </w:tabs>
      </w:pPr>
      <w:r>
        <w:t xml:space="preserve">AMAZONIA AZUL TECNOLOGIAS DE DEFESA SA </w:t>
      </w:r>
    </w:p>
    <w:p w14:paraId="5E6A943A" w14:textId="77777777" w:rsidR="0088666D" w:rsidRDefault="0088666D" w:rsidP="0055129C">
      <w:pPr>
        <w:tabs>
          <w:tab w:val="left" w:pos="1540"/>
        </w:tabs>
      </w:pPr>
      <w:r>
        <w:t xml:space="preserve">• COMPANHIA BRASILEIRA DE TRENS URBANOS </w:t>
      </w:r>
    </w:p>
    <w:p w14:paraId="62DB4205" w14:textId="324847B3" w:rsidR="0088666D" w:rsidRDefault="0088666D" w:rsidP="0055129C">
      <w:pPr>
        <w:tabs>
          <w:tab w:val="left" w:pos="1540"/>
        </w:tabs>
      </w:pPr>
      <w:r>
        <w:t xml:space="preserve">• EMPRESA BRAS. DE SERVICOS HOSPITALARES </w:t>
      </w:r>
      <w:r>
        <w:t>–</w:t>
      </w:r>
      <w:r>
        <w:t xml:space="preserve"> EBSERH</w:t>
      </w:r>
    </w:p>
    <w:p w14:paraId="2CAC0CED" w14:textId="31B0A9D5" w:rsidR="0088666D" w:rsidRDefault="0088666D" w:rsidP="0055129C">
      <w:pPr>
        <w:tabs>
          <w:tab w:val="left" w:pos="1540"/>
        </w:tabs>
      </w:pPr>
      <w:r>
        <w:t xml:space="preserve"> • EMPRESA BRASIL DE COMUNICACAO </w:t>
      </w:r>
      <w:r>
        <w:t>–</w:t>
      </w:r>
      <w:r>
        <w:t xml:space="preserve"> EBC</w:t>
      </w:r>
    </w:p>
    <w:p w14:paraId="2441D859" w14:textId="77777777" w:rsidR="0088666D" w:rsidRDefault="0088666D" w:rsidP="0055129C">
      <w:pPr>
        <w:tabs>
          <w:tab w:val="left" w:pos="1540"/>
        </w:tabs>
      </w:pPr>
      <w:r>
        <w:t xml:space="preserve"> • EMPRESA DE TRENS URBANOS DE PORTO ALEGRE</w:t>
      </w:r>
    </w:p>
    <w:p w14:paraId="11FB7C01" w14:textId="77777777" w:rsidR="0088666D" w:rsidRDefault="0088666D" w:rsidP="0055129C">
      <w:pPr>
        <w:tabs>
          <w:tab w:val="left" w:pos="1540"/>
        </w:tabs>
      </w:pPr>
      <w:r>
        <w:t xml:space="preserve"> • HOSPITAL DE </w:t>
      </w:r>
      <w:proofErr w:type="gramStart"/>
      <w:r>
        <w:t>CLINICAS</w:t>
      </w:r>
      <w:proofErr w:type="gramEnd"/>
      <w:r>
        <w:t xml:space="preserve"> DE PORTO ALEGRE </w:t>
      </w:r>
    </w:p>
    <w:p w14:paraId="2766D43D" w14:textId="77777777" w:rsidR="0088666D" w:rsidRDefault="0088666D" w:rsidP="0055129C">
      <w:pPr>
        <w:tabs>
          <w:tab w:val="left" w:pos="1540"/>
        </w:tabs>
      </w:pPr>
      <w:r>
        <w:t xml:space="preserve">• </w:t>
      </w:r>
      <w:proofErr w:type="gramStart"/>
      <w:r>
        <w:t>INDUSTRIAS</w:t>
      </w:r>
      <w:proofErr w:type="gramEnd"/>
      <w:r>
        <w:t xml:space="preserve"> NUCLEARES DO BRASIL </w:t>
      </w:r>
    </w:p>
    <w:p w14:paraId="3BDC0D39" w14:textId="77777777" w:rsidR="0088666D" w:rsidRDefault="0088666D" w:rsidP="0055129C">
      <w:pPr>
        <w:tabs>
          <w:tab w:val="left" w:pos="1540"/>
        </w:tabs>
      </w:pPr>
      <w:r>
        <w:t xml:space="preserve">• NUCLEBRAS EQUIPAMENTOS PESADOS </w:t>
      </w:r>
    </w:p>
    <w:p w14:paraId="2EDEA312" w14:textId="2EE9011A" w:rsidR="0088666D" w:rsidRDefault="0088666D" w:rsidP="0055129C">
      <w:pPr>
        <w:tabs>
          <w:tab w:val="left" w:pos="1540"/>
        </w:tabs>
      </w:pPr>
      <w:r>
        <w:t>• UNIVERSIDADE FEDERAL DE VIÇOSA</w:t>
      </w:r>
    </w:p>
    <w:p w14:paraId="7C00C1A1" w14:textId="77777777" w:rsidR="00BE573A" w:rsidRDefault="00BE573A" w:rsidP="0055129C">
      <w:pPr>
        <w:tabs>
          <w:tab w:val="left" w:pos="1540"/>
        </w:tabs>
      </w:pPr>
      <w:r>
        <w:t xml:space="preserve">• INSTITUTO DO PATRIMÔNIO HIST. E ART. NACIONAL </w:t>
      </w:r>
    </w:p>
    <w:p w14:paraId="663EAC9D" w14:textId="77777777" w:rsidR="00BE573A" w:rsidRDefault="00BE573A" w:rsidP="0055129C">
      <w:pPr>
        <w:tabs>
          <w:tab w:val="left" w:pos="1540"/>
        </w:tabs>
      </w:pPr>
      <w:r>
        <w:t xml:space="preserve">• TELECOMUNICAÇÕES BRASILEIRAS S.A – TELEBRÁS </w:t>
      </w:r>
    </w:p>
    <w:p w14:paraId="3EF8A1FC" w14:textId="77777777" w:rsidR="00BE573A" w:rsidRDefault="00BE573A" w:rsidP="0055129C">
      <w:pPr>
        <w:tabs>
          <w:tab w:val="left" w:pos="1540"/>
        </w:tabs>
      </w:pPr>
      <w:r>
        <w:t xml:space="preserve">• FUNAI – FUNDAÇÃO NACIONAL DO ÍNDIO </w:t>
      </w:r>
    </w:p>
    <w:p w14:paraId="1FAC3075" w14:textId="77777777" w:rsidR="00BE573A" w:rsidRDefault="00BE573A" w:rsidP="0055129C">
      <w:pPr>
        <w:tabs>
          <w:tab w:val="left" w:pos="1540"/>
        </w:tabs>
      </w:pPr>
      <w:r>
        <w:t xml:space="preserve">• EMPRESA DE PLANEJAMENTO E LOGÍSTICA </w:t>
      </w:r>
    </w:p>
    <w:p w14:paraId="41A555EE" w14:textId="77777777" w:rsidR="00BE573A" w:rsidRDefault="00BE573A" w:rsidP="0055129C">
      <w:pPr>
        <w:tabs>
          <w:tab w:val="left" w:pos="1540"/>
        </w:tabs>
      </w:pPr>
      <w:r>
        <w:t xml:space="preserve">• TELEBRAS </w:t>
      </w:r>
    </w:p>
    <w:p w14:paraId="358AA504" w14:textId="77777777" w:rsidR="00BE573A" w:rsidRDefault="00BE573A" w:rsidP="0055129C">
      <w:pPr>
        <w:tabs>
          <w:tab w:val="left" w:pos="1540"/>
        </w:tabs>
      </w:pPr>
      <w:r>
        <w:t xml:space="preserve">• VALEC </w:t>
      </w:r>
    </w:p>
    <w:p w14:paraId="15EA40DA" w14:textId="7EDE69B8" w:rsidR="00BE573A" w:rsidRDefault="00BE573A" w:rsidP="0055129C">
      <w:pPr>
        <w:tabs>
          <w:tab w:val="left" w:pos="1540"/>
        </w:tabs>
      </w:pPr>
      <w:r>
        <w:t>• PRESIDÊNCIA DA REPÚBLICA</w:t>
      </w:r>
    </w:p>
    <w:p w14:paraId="03F07848" w14:textId="76BF3F0A" w:rsidR="00BE573A" w:rsidRPr="00BE573A" w:rsidRDefault="00BE573A" w:rsidP="0055129C">
      <w:pPr>
        <w:tabs>
          <w:tab w:val="left" w:pos="1540"/>
        </w:tabs>
        <w:rPr>
          <w:b/>
          <w:bCs/>
        </w:rPr>
      </w:pPr>
      <w:r w:rsidRPr="00BE573A">
        <w:rPr>
          <w:b/>
          <w:bCs/>
        </w:rPr>
        <w:t>4° Seta: Tem de estar escrito estável</w:t>
      </w:r>
    </w:p>
    <w:sectPr w:rsidR="00BE573A" w:rsidRPr="00BE5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9C"/>
    <w:rsid w:val="0055129C"/>
    <w:rsid w:val="008459B8"/>
    <w:rsid w:val="0088666D"/>
    <w:rsid w:val="00B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0B5F"/>
  <w15:chartTrackingRefBased/>
  <w15:docId w15:val="{6BA708A0-1D6D-40D9-ACED-2576DAFF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Jayme</dc:creator>
  <cp:keywords/>
  <dc:description/>
  <cp:lastModifiedBy>Alexandre Jayme</cp:lastModifiedBy>
  <cp:revision>1</cp:revision>
  <dcterms:created xsi:type="dcterms:W3CDTF">2024-02-07T17:50:00Z</dcterms:created>
  <dcterms:modified xsi:type="dcterms:W3CDTF">2024-02-07T18:12:00Z</dcterms:modified>
</cp:coreProperties>
</file>